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3DE" w:rsidRDefault="00A443DE" w:rsidP="00A443DE">
      <w:pPr>
        <w:jc w:val="right"/>
        <w:rPr>
          <w:b/>
        </w:rPr>
      </w:pPr>
      <w:r>
        <w:rPr>
          <w:b/>
        </w:rPr>
        <w:t xml:space="preserve">ПРИЛОЖЕНИЕ № </w:t>
      </w:r>
    </w:p>
    <w:p w:rsidR="00A443DE" w:rsidRDefault="00A443DE" w:rsidP="00A443DE">
      <w:pPr>
        <w:rPr>
          <w:b/>
        </w:rPr>
      </w:pPr>
      <w:r>
        <w:rPr>
          <w:b/>
        </w:rPr>
        <w:t>СОГЛАСОВАНО                                                                   УТВЕРЖДЕНО</w:t>
      </w:r>
    </w:p>
    <w:tbl>
      <w:tblPr>
        <w:tblW w:w="0" w:type="auto"/>
        <w:tblLook w:val="04A0" w:firstRow="1" w:lastRow="0" w:firstColumn="1" w:lastColumn="0" w:noHBand="0" w:noVBand="1"/>
      </w:tblPr>
      <w:tblGrid>
        <w:gridCol w:w="5494"/>
        <w:gridCol w:w="4076"/>
      </w:tblGrid>
      <w:tr w:rsidR="00A443DE" w:rsidTr="00A443DE">
        <w:tc>
          <w:tcPr>
            <w:tcW w:w="5494" w:type="dxa"/>
            <w:hideMark/>
          </w:tcPr>
          <w:p w:rsidR="00A443DE" w:rsidRDefault="00A443DE">
            <w:pPr>
              <w:pStyle w:val="a3"/>
              <w:jc w:val="both"/>
              <w:rPr>
                <w:rFonts w:ascii="Times New Roman" w:hAnsi="Times New Roman"/>
                <w:bCs/>
                <w:lang w:val="ru-RU"/>
              </w:rPr>
            </w:pPr>
            <w:r>
              <w:rPr>
                <w:rFonts w:ascii="Times New Roman" w:hAnsi="Times New Roman"/>
                <w:bCs/>
                <w:lang w:val="ru-RU"/>
              </w:rPr>
              <w:t xml:space="preserve">Председатель </w:t>
            </w:r>
            <w:proofErr w:type="gramStart"/>
            <w:r>
              <w:rPr>
                <w:rFonts w:ascii="Times New Roman" w:hAnsi="Times New Roman"/>
                <w:bCs/>
                <w:lang w:val="ru-RU"/>
              </w:rPr>
              <w:t>профсоюзного</w:t>
            </w:r>
            <w:proofErr w:type="gramEnd"/>
            <w:r>
              <w:rPr>
                <w:rFonts w:ascii="Times New Roman" w:hAnsi="Times New Roman"/>
                <w:bCs/>
                <w:lang w:val="ru-RU"/>
              </w:rPr>
              <w:t xml:space="preserve"> </w:t>
            </w:r>
          </w:p>
          <w:p w:rsidR="00A443DE" w:rsidRDefault="00A443DE">
            <w:pPr>
              <w:pStyle w:val="a3"/>
              <w:jc w:val="both"/>
              <w:rPr>
                <w:rFonts w:ascii="Times New Roman" w:hAnsi="Times New Roman"/>
                <w:bCs/>
                <w:lang w:val="ru-RU"/>
              </w:rPr>
            </w:pPr>
            <w:r>
              <w:rPr>
                <w:rFonts w:ascii="Times New Roman" w:hAnsi="Times New Roman"/>
                <w:bCs/>
                <w:lang w:val="ru-RU"/>
              </w:rPr>
              <w:t>комитета МБОУ «Школа №81»</w:t>
            </w:r>
          </w:p>
        </w:tc>
        <w:tc>
          <w:tcPr>
            <w:tcW w:w="4076" w:type="dxa"/>
            <w:hideMark/>
          </w:tcPr>
          <w:p w:rsidR="00A443DE" w:rsidRDefault="00A443DE">
            <w:pPr>
              <w:pStyle w:val="a3"/>
              <w:jc w:val="both"/>
              <w:rPr>
                <w:rFonts w:ascii="Times New Roman" w:hAnsi="Times New Roman"/>
                <w:bCs/>
              </w:rPr>
            </w:pPr>
            <w:r>
              <w:rPr>
                <w:rFonts w:ascii="Times New Roman" w:hAnsi="Times New Roman"/>
                <w:bCs/>
                <w:lang w:val="ru-RU"/>
              </w:rPr>
              <w:t xml:space="preserve">Директор школы МБОУ «Школа №81» </w:t>
            </w:r>
          </w:p>
        </w:tc>
      </w:tr>
      <w:tr w:rsidR="00A443DE" w:rsidTr="00A443DE">
        <w:tc>
          <w:tcPr>
            <w:tcW w:w="5494" w:type="dxa"/>
            <w:hideMark/>
          </w:tcPr>
          <w:p w:rsidR="00A443DE" w:rsidRDefault="00A443DE">
            <w:pPr>
              <w:pStyle w:val="a3"/>
              <w:jc w:val="both"/>
              <w:rPr>
                <w:rFonts w:ascii="Times New Roman" w:hAnsi="Times New Roman"/>
                <w:bCs/>
                <w:lang w:val="ru-RU"/>
              </w:rPr>
            </w:pPr>
            <w:r>
              <w:rPr>
                <w:rFonts w:ascii="Times New Roman" w:hAnsi="Times New Roman"/>
                <w:bCs/>
                <w:lang w:val="ru-RU"/>
              </w:rPr>
              <w:t xml:space="preserve">____________ </w:t>
            </w:r>
            <w:proofErr w:type="spellStart"/>
            <w:r>
              <w:rPr>
                <w:rFonts w:ascii="Times New Roman" w:hAnsi="Times New Roman"/>
                <w:bCs/>
                <w:lang w:val="ru-RU"/>
              </w:rPr>
              <w:t>Т.Л.Жуляева</w:t>
            </w:r>
            <w:proofErr w:type="spellEnd"/>
          </w:p>
        </w:tc>
        <w:tc>
          <w:tcPr>
            <w:tcW w:w="4076" w:type="dxa"/>
            <w:hideMark/>
          </w:tcPr>
          <w:p w:rsidR="00A443DE" w:rsidRDefault="00A443DE">
            <w:pPr>
              <w:pStyle w:val="a3"/>
              <w:jc w:val="both"/>
              <w:rPr>
                <w:rFonts w:ascii="Times New Roman" w:hAnsi="Times New Roman"/>
                <w:bCs/>
                <w:lang w:val="ru-RU"/>
              </w:rPr>
            </w:pPr>
            <w:r>
              <w:rPr>
                <w:rFonts w:ascii="Times New Roman" w:hAnsi="Times New Roman"/>
                <w:bCs/>
              </w:rPr>
              <w:t xml:space="preserve">_________________ </w:t>
            </w:r>
            <w:proofErr w:type="spellStart"/>
            <w:r>
              <w:rPr>
                <w:rFonts w:ascii="Times New Roman" w:hAnsi="Times New Roman"/>
                <w:bCs/>
                <w:lang w:val="ru-RU"/>
              </w:rPr>
              <w:t>И.В.Тарасова</w:t>
            </w:r>
            <w:proofErr w:type="spellEnd"/>
          </w:p>
        </w:tc>
      </w:tr>
      <w:tr w:rsidR="00A443DE" w:rsidTr="00A443DE">
        <w:tc>
          <w:tcPr>
            <w:tcW w:w="5494" w:type="dxa"/>
            <w:hideMark/>
          </w:tcPr>
          <w:p w:rsidR="00A443DE" w:rsidRDefault="00A443DE">
            <w:pPr>
              <w:pStyle w:val="a3"/>
              <w:jc w:val="both"/>
              <w:rPr>
                <w:rFonts w:ascii="Times New Roman" w:hAnsi="Times New Roman"/>
                <w:bCs/>
              </w:rPr>
            </w:pPr>
            <w:r>
              <w:rPr>
                <w:rFonts w:ascii="Times New Roman" w:hAnsi="Times New Roman"/>
                <w:bCs/>
              </w:rPr>
              <w:t>«____»___________20_____г.</w:t>
            </w:r>
          </w:p>
        </w:tc>
        <w:tc>
          <w:tcPr>
            <w:tcW w:w="4076" w:type="dxa"/>
            <w:hideMark/>
          </w:tcPr>
          <w:p w:rsidR="00A443DE" w:rsidRDefault="00A443DE">
            <w:pPr>
              <w:pStyle w:val="a3"/>
              <w:jc w:val="both"/>
              <w:rPr>
                <w:rFonts w:ascii="Times New Roman" w:hAnsi="Times New Roman"/>
                <w:bCs/>
              </w:rPr>
            </w:pPr>
            <w:r>
              <w:rPr>
                <w:rFonts w:ascii="Times New Roman" w:hAnsi="Times New Roman"/>
                <w:bCs/>
              </w:rPr>
              <w:t>«____»___________20_____г.</w:t>
            </w:r>
          </w:p>
        </w:tc>
      </w:tr>
      <w:tr w:rsidR="00A443DE" w:rsidTr="00A443DE">
        <w:tc>
          <w:tcPr>
            <w:tcW w:w="5494" w:type="dxa"/>
          </w:tcPr>
          <w:p w:rsidR="00A443DE" w:rsidRDefault="00A443DE">
            <w:pPr>
              <w:pStyle w:val="a3"/>
              <w:jc w:val="both"/>
              <w:rPr>
                <w:rFonts w:ascii="Times New Roman" w:hAnsi="Times New Roman"/>
                <w:bCs/>
              </w:rPr>
            </w:pPr>
          </w:p>
        </w:tc>
        <w:tc>
          <w:tcPr>
            <w:tcW w:w="4076" w:type="dxa"/>
          </w:tcPr>
          <w:p w:rsidR="00A443DE" w:rsidRDefault="00A443DE">
            <w:pPr>
              <w:pStyle w:val="a3"/>
              <w:jc w:val="both"/>
              <w:rPr>
                <w:rFonts w:ascii="Times New Roman" w:hAnsi="Times New Roman"/>
                <w:bCs/>
              </w:rPr>
            </w:pPr>
          </w:p>
        </w:tc>
      </w:tr>
      <w:tr w:rsidR="00A443DE" w:rsidTr="00A443DE">
        <w:tc>
          <w:tcPr>
            <w:tcW w:w="5494" w:type="dxa"/>
            <w:hideMark/>
          </w:tcPr>
          <w:p w:rsidR="00A443DE" w:rsidRDefault="00A443DE">
            <w:pPr>
              <w:pStyle w:val="a3"/>
              <w:jc w:val="both"/>
              <w:rPr>
                <w:rFonts w:ascii="Times New Roman" w:hAnsi="Times New Roman"/>
                <w:bCs/>
              </w:rPr>
            </w:pPr>
            <w:proofErr w:type="spellStart"/>
            <w:r>
              <w:rPr>
                <w:rFonts w:ascii="Times New Roman" w:hAnsi="Times New Roman"/>
                <w:bCs/>
              </w:rPr>
              <w:t>Протокол</w:t>
            </w:r>
            <w:proofErr w:type="spellEnd"/>
            <w:r>
              <w:rPr>
                <w:rFonts w:ascii="Times New Roman" w:hAnsi="Times New Roman"/>
                <w:bCs/>
              </w:rPr>
              <w:t xml:space="preserve"> </w:t>
            </w:r>
            <w:proofErr w:type="spellStart"/>
            <w:r>
              <w:rPr>
                <w:rFonts w:ascii="Times New Roman" w:hAnsi="Times New Roman"/>
                <w:bCs/>
              </w:rPr>
              <w:t>заседания</w:t>
            </w:r>
            <w:proofErr w:type="spellEnd"/>
            <w:r>
              <w:rPr>
                <w:rFonts w:ascii="Times New Roman" w:hAnsi="Times New Roman"/>
                <w:bCs/>
              </w:rPr>
              <w:t xml:space="preserve"> </w:t>
            </w:r>
            <w:proofErr w:type="spellStart"/>
            <w:r>
              <w:rPr>
                <w:rFonts w:ascii="Times New Roman" w:hAnsi="Times New Roman"/>
                <w:bCs/>
              </w:rPr>
              <w:t>профкома</w:t>
            </w:r>
            <w:proofErr w:type="spellEnd"/>
          </w:p>
        </w:tc>
        <w:tc>
          <w:tcPr>
            <w:tcW w:w="4076" w:type="dxa"/>
          </w:tcPr>
          <w:p w:rsidR="00A443DE" w:rsidRDefault="00A443DE">
            <w:pPr>
              <w:pStyle w:val="a3"/>
              <w:jc w:val="both"/>
              <w:rPr>
                <w:rFonts w:ascii="Times New Roman" w:hAnsi="Times New Roman"/>
                <w:bCs/>
                <w:lang w:val="ru-RU"/>
              </w:rPr>
            </w:pPr>
          </w:p>
        </w:tc>
      </w:tr>
      <w:tr w:rsidR="00A443DE" w:rsidTr="00A443DE">
        <w:tc>
          <w:tcPr>
            <w:tcW w:w="5494" w:type="dxa"/>
            <w:hideMark/>
          </w:tcPr>
          <w:p w:rsidR="00A443DE" w:rsidRDefault="00A443DE">
            <w:pPr>
              <w:pStyle w:val="a3"/>
              <w:jc w:val="both"/>
              <w:rPr>
                <w:rFonts w:ascii="Times New Roman" w:hAnsi="Times New Roman"/>
                <w:bCs/>
              </w:rPr>
            </w:pPr>
            <w:proofErr w:type="spellStart"/>
            <w:r>
              <w:rPr>
                <w:rFonts w:ascii="Times New Roman" w:hAnsi="Times New Roman"/>
                <w:bCs/>
              </w:rPr>
              <w:t>от</w:t>
            </w:r>
            <w:proofErr w:type="spellEnd"/>
            <w:r>
              <w:rPr>
                <w:rFonts w:ascii="Times New Roman" w:hAnsi="Times New Roman"/>
                <w:bCs/>
              </w:rPr>
              <w:t>__</w:t>
            </w:r>
            <w:r>
              <w:rPr>
                <w:rFonts w:ascii="Times New Roman" w:hAnsi="Times New Roman"/>
                <w:bCs/>
                <w:lang w:val="ru-RU"/>
              </w:rPr>
              <w:t>27</w:t>
            </w:r>
            <w:r>
              <w:rPr>
                <w:rFonts w:ascii="Times New Roman" w:hAnsi="Times New Roman"/>
                <w:bCs/>
              </w:rPr>
              <w:t>__ ___</w:t>
            </w:r>
            <w:r>
              <w:rPr>
                <w:rFonts w:ascii="Times New Roman" w:hAnsi="Times New Roman"/>
                <w:bCs/>
                <w:lang w:val="ru-RU"/>
              </w:rPr>
              <w:t>03</w:t>
            </w:r>
            <w:r>
              <w:rPr>
                <w:rFonts w:ascii="Times New Roman" w:hAnsi="Times New Roman"/>
                <w:bCs/>
              </w:rPr>
              <w:t>____ 20</w:t>
            </w:r>
            <w:r>
              <w:rPr>
                <w:rFonts w:ascii="Times New Roman" w:hAnsi="Times New Roman"/>
                <w:bCs/>
                <w:lang w:val="ru-RU"/>
              </w:rPr>
              <w:t xml:space="preserve">17 </w:t>
            </w:r>
            <w:r>
              <w:rPr>
                <w:rFonts w:ascii="Times New Roman" w:hAnsi="Times New Roman"/>
                <w:bCs/>
              </w:rPr>
              <w:t>г.</w:t>
            </w:r>
          </w:p>
        </w:tc>
        <w:tc>
          <w:tcPr>
            <w:tcW w:w="4076" w:type="dxa"/>
          </w:tcPr>
          <w:p w:rsidR="00A443DE" w:rsidRDefault="00A443DE">
            <w:pPr>
              <w:pStyle w:val="a3"/>
              <w:jc w:val="both"/>
              <w:rPr>
                <w:rFonts w:ascii="Times New Roman" w:hAnsi="Times New Roman"/>
                <w:bCs/>
                <w:lang w:val="ru-RU"/>
              </w:rPr>
            </w:pPr>
          </w:p>
        </w:tc>
      </w:tr>
      <w:tr w:rsidR="00A443DE" w:rsidTr="00A443DE">
        <w:tc>
          <w:tcPr>
            <w:tcW w:w="5494" w:type="dxa"/>
            <w:hideMark/>
          </w:tcPr>
          <w:p w:rsidR="00A443DE" w:rsidRDefault="00A443DE">
            <w:pPr>
              <w:pStyle w:val="a3"/>
              <w:jc w:val="both"/>
              <w:rPr>
                <w:rFonts w:ascii="Times New Roman" w:hAnsi="Times New Roman"/>
                <w:bCs/>
              </w:rPr>
            </w:pPr>
            <w:r>
              <w:rPr>
                <w:rFonts w:ascii="Times New Roman" w:hAnsi="Times New Roman"/>
                <w:bCs/>
              </w:rPr>
              <w:t>№___</w:t>
            </w:r>
            <w:r>
              <w:rPr>
                <w:rFonts w:ascii="Times New Roman" w:hAnsi="Times New Roman"/>
                <w:bCs/>
                <w:lang w:val="ru-RU"/>
              </w:rPr>
              <w:t>3</w:t>
            </w:r>
            <w:r>
              <w:rPr>
                <w:rFonts w:ascii="Times New Roman" w:hAnsi="Times New Roman"/>
                <w:bCs/>
              </w:rPr>
              <w:t>____</w:t>
            </w:r>
          </w:p>
        </w:tc>
        <w:tc>
          <w:tcPr>
            <w:tcW w:w="4076" w:type="dxa"/>
          </w:tcPr>
          <w:p w:rsidR="00A443DE" w:rsidRDefault="00A443DE">
            <w:pPr>
              <w:pStyle w:val="a3"/>
              <w:jc w:val="both"/>
              <w:rPr>
                <w:rFonts w:ascii="Times New Roman" w:hAnsi="Times New Roman"/>
                <w:bCs/>
                <w:lang w:val="ru-RU"/>
              </w:rPr>
            </w:pPr>
          </w:p>
        </w:tc>
      </w:tr>
    </w:tbl>
    <w:p w:rsidR="00A443DE" w:rsidRDefault="00A443DE" w:rsidP="0050244C">
      <w:pPr>
        <w:ind w:firstLine="708"/>
        <w:jc w:val="both"/>
        <w:rPr>
          <w:sz w:val="28"/>
          <w:szCs w:val="28"/>
          <w:lang w:val="en-US"/>
        </w:rPr>
      </w:pPr>
    </w:p>
    <w:p w:rsidR="00A443DE" w:rsidRDefault="00A443DE" w:rsidP="00A443DE">
      <w:pPr>
        <w:ind w:firstLine="708"/>
        <w:jc w:val="center"/>
        <w:rPr>
          <w:sz w:val="28"/>
          <w:szCs w:val="28"/>
        </w:rPr>
      </w:pPr>
      <w:r>
        <w:rPr>
          <w:sz w:val="28"/>
          <w:szCs w:val="28"/>
        </w:rPr>
        <w:t>ПОЛОЖЕНИЕ</w:t>
      </w:r>
    </w:p>
    <w:p w:rsidR="00A443DE" w:rsidRDefault="00A443DE" w:rsidP="00A443DE">
      <w:pPr>
        <w:ind w:firstLine="708"/>
        <w:jc w:val="center"/>
        <w:rPr>
          <w:sz w:val="28"/>
          <w:szCs w:val="28"/>
        </w:rPr>
      </w:pPr>
      <w:r>
        <w:rPr>
          <w:sz w:val="28"/>
          <w:szCs w:val="28"/>
        </w:rPr>
        <w:t>О предоставлении длительного отпуска сроком до одного года</w:t>
      </w:r>
    </w:p>
    <w:p w:rsidR="00A443DE" w:rsidRPr="00A443DE" w:rsidRDefault="00A443DE" w:rsidP="00A443DE">
      <w:pPr>
        <w:ind w:firstLine="708"/>
        <w:jc w:val="center"/>
        <w:rPr>
          <w:sz w:val="28"/>
          <w:szCs w:val="28"/>
        </w:rPr>
      </w:pPr>
    </w:p>
    <w:p w:rsidR="0050244C" w:rsidRPr="00A443DE" w:rsidRDefault="0050244C" w:rsidP="0050244C">
      <w:pPr>
        <w:ind w:firstLine="708"/>
        <w:jc w:val="both"/>
      </w:pPr>
      <w:r w:rsidRPr="00A443DE">
        <w:t>Длительный отпуск сроком до 1 года на основании п.5 статьи 55 Закона Российской Федерации «Об образовании» предоставляется педагогическим работни</w:t>
      </w:r>
      <w:r w:rsidR="00A443DE">
        <w:t>кам образовательных учреждений</w:t>
      </w:r>
      <w:r w:rsidRPr="00A443DE">
        <w:t xml:space="preserve">   по рекомендации органа самоуправления учреждением при условии наличия возможности у образовательного  учреждения без  ущерба для образовательного процесса предоставления такого отпуск при условии согласования с учредителем.</w:t>
      </w:r>
    </w:p>
    <w:p w:rsidR="0050244C" w:rsidRPr="00A443DE" w:rsidRDefault="0050244C" w:rsidP="0050244C">
      <w:pPr>
        <w:ind w:firstLine="708"/>
        <w:jc w:val="both"/>
      </w:pPr>
      <w:r w:rsidRPr="00A443DE">
        <w:t>Условия предоставления длительного отпуска сроком до 1 года:</w:t>
      </w:r>
    </w:p>
    <w:p w:rsidR="0050244C" w:rsidRPr="00A443DE" w:rsidRDefault="0050244C" w:rsidP="0050244C">
      <w:pPr>
        <w:jc w:val="both"/>
      </w:pPr>
      <w:r w:rsidRPr="00A443DE">
        <w:t xml:space="preserve">-названный отпуск предоставляется  педагогическим </w:t>
      </w:r>
      <w:proofErr w:type="gramStart"/>
      <w:r w:rsidRPr="00A443DE">
        <w:t>работникам</w:t>
      </w:r>
      <w:proofErr w:type="gramEnd"/>
      <w:r w:rsidRPr="00A443DE">
        <w:t xml:space="preserve"> занимающимся педагогической деятельность не менее 10 лет непрерывно.</w:t>
      </w:r>
    </w:p>
    <w:p w:rsidR="0050244C" w:rsidRPr="00A443DE" w:rsidRDefault="0050244C" w:rsidP="0050244C">
      <w:pPr>
        <w:jc w:val="both"/>
      </w:pPr>
      <w:r w:rsidRPr="00A443DE">
        <w:t>При этом непрерывность педагогической</w:t>
      </w:r>
      <w:r w:rsidRPr="00A443DE">
        <w:tab/>
        <w:t xml:space="preserve"> деятельности следует исчислять по тем же принципам, что и для исчисления такого стажа для назначения пособия по социальному страхованию. Причины перехода из одного учреждения в другое значения не имеют.</w:t>
      </w:r>
    </w:p>
    <w:p w:rsidR="0050244C" w:rsidRPr="00A443DE" w:rsidRDefault="0050244C" w:rsidP="0050244C">
      <w:pPr>
        <w:ind w:firstLine="708"/>
        <w:jc w:val="both"/>
      </w:pPr>
      <w:r w:rsidRPr="00A443DE">
        <w:t>Руководителям образовательных учреждений может быть предоставлен длительный отпуск сроком до 1  года при условии согласования с учредителем и органом местного самоуправления при условии выполнения руководителем в каждом учебном году преподавательской нагрузки не менее 6  часов в неделю в общеобразовательных учреждениях.</w:t>
      </w:r>
    </w:p>
    <w:p w:rsidR="0050244C" w:rsidRPr="00A443DE" w:rsidRDefault="0050244C" w:rsidP="0050244C">
      <w:pPr>
        <w:ind w:firstLine="708"/>
        <w:jc w:val="both"/>
      </w:pPr>
      <w:r w:rsidRPr="00A443DE">
        <w:t>Перечень педагогических работников, которым длительный отпуск сроком до 1 года может быть предоставлен независимо от размеров преподавательской нагрузки:</w:t>
      </w:r>
    </w:p>
    <w:p w:rsidR="0050244C" w:rsidRPr="00A443DE" w:rsidRDefault="0050244C" w:rsidP="0050244C">
      <w:pPr>
        <w:jc w:val="both"/>
      </w:pPr>
      <w:r w:rsidRPr="00A443DE">
        <w:t>Учитель-дефектолог</w:t>
      </w:r>
    </w:p>
    <w:p w:rsidR="0050244C" w:rsidRPr="00A443DE" w:rsidRDefault="0050244C" w:rsidP="0050244C">
      <w:pPr>
        <w:jc w:val="both"/>
      </w:pPr>
      <w:r w:rsidRPr="00A443DE">
        <w:t>Учитель-логопед</w:t>
      </w:r>
    </w:p>
    <w:p w:rsidR="0050244C" w:rsidRPr="00A443DE" w:rsidRDefault="0050244C" w:rsidP="0050244C">
      <w:pPr>
        <w:jc w:val="both"/>
      </w:pPr>
      <w:r w:rsidRPr="00A443DE">
        <w:t>Педагог дополнительного образования</w:t>
      </w:r>
    </w:p>
    <w:p w:rsidR="0050244C" w:rsidRPr="00A443DE" w:rsidRDefault="0050244C" w:rsidP="0050244C">
      <w:pPr>
        <w:jc w:val="both"/>
      </w:pPr>
      <w:r w:rsidRPr="00A443DE">
        <w:t>Музыкальный руководитель</w:t>
      </w:r>
    </w:p>
    <w:p w:rsidR="0050244C" w:rsidRPr="00A443DE" w:rsidRDefault="0050244C" w:rsidP="0050244C">
      <w:pPr>
        <w:ind w:firstLine="708"/>
        <w:jc w:val="both"/>
      </w:pPr>
      <w:r w:rsidRPr="00A443DE">
        <w:t>Перечень должностей, работа в которых в образовательных учреждениях может быть предоставлена при условии выполнения преподавательской нагрузки не менее 6 учебных часов в неделю:</w:t>
      </w:r>
    </w:p>
    <w:p w:rsidR="0050244C" w:rsidRPr="00A443DE" w:rsidRDefault="003421A9" w:rsidP="0050244C">
      <w:pPr>
        <w:ind w:firstLine="708"/>
        <w:jc w:val="both"/>
      </w:pPr>
      <w:r>
        <w:t xml:space="preserve">Директор  </w:t>
      </w:r>
      <w:r w:rsidR="0050244C" w:rsidRPr="00A443DE">
        <w:t xml:space="preserve"> образовательного учреждения</w:t>
      </w:r>
    </w:p>
    <w:p w:rsidR="0050244C" w:rsidRPr="00A443DE" w:rsidRDefault="0050244C" w:rsidP="0050244C">
      <w:pPr>
        <w:ind w:firstLine="708"/>
        <w:jc w:val="both"/>
      </w:pPr>
      <w:r w:rsidRPr="00A443DE">
        <w:t>За</w:t>
      </w:r>
      <w:r w:rsidR="003421A9">
        <w:t>меститель директор,</w:t>
      </w:r>
      <w:r w:rsidRPr="00A443DE">
        <w:t xml:space="preserve"> деятельность </w:t>
      </w:r>
      <w:proofErr w:type="gramStart"/>
      <w:r w:rsidRPr="00A443DE">
        <w:t>которых</w:t>
      </w:r>
      <w:proofErr w:type="gramEnd"/>
      <w:r w:rsidRPr="00A443DE">
        <w:t xml:space="preserve"> связана с образовательным процессом</w:t>
      </w:r>
    </w:p>
    <w:p w:rsidR="0050244C" w:rsidRPr="00A443DE" w:rsidRDefault="0050244C" w:rsidP="0050244C">
      <w:pPr>
        <w:jc w:val="both"/>
      </w:pPr>
      <w:r w:rsidRPr="00A443DE">
        <w:t>Старший воспитатель</w:t>
      </w:r>
    </w:p>
    <w:p w:rsidR="0050244C" w:rsidRPr="00A443DE" w:rsidRDefault="0050244C" w:rsidP="0050244C">
      <w:pPr>
        <w:jc w:val="both"/>
      </w:pPr>
      <w:r w:rsidRPr="00A443DE">
        <w:t>Педагог-психолог</w:t>
      </w:r>
    </w:p>
    <w:p w:rsidR="0050244C" w:rsidRPr="00A443DE" w:rsidRDefault="0050244C" w:rsidP="0050244C">
      <w:pPr>
        <w:ind w:firstLine="708"/>
        <w:jc w:val="both"/>
      </w:pPr>
      <w:r w:rsidRPr="00A443DE">
        <w:t>Продолжительность стажа непрерывной преподавательской работы устанавливается на основании записей в трудовой книжке педагога или иных надлежаще оформленных подтверждающих документов.</w:t>
      </w:r>
    </w:p>
    <w:p w:rsidR="0050244C" w:rsidRPr="00A443DE" w:rsidRDefault="0050244C" w:rsidP="0050244C">
      <w:pPr>
        <w:ind w:firstLine="708"/>
        <w:jc w:val="both"/>
      </w:pPr>
      <w:r w:rsidRPr="00A443DE">
        <w:t>В стаж непрерывной преподавательской работы, дающий право на использование длительного отпуска сроком до одного года зачитывается:</w:t>
      </w:r>
    </w:p>
    <w:p w:rsidR="0050244C" w:rsidRPr="00A443DE" w:rsidRDefault="0050244C" w:rsidP="0050244C">
      <w:pPr>
        <w:ind w:firstLine="708"/>
        <w:jc w:val="both"/>
      </w:pPr>
      <w:r w:rsidRPr="00A443DE">
        <w:t>-фактически проработанное время</w:t>
      </w:r>
    </w:p>
    <w:p w:rsidR="0050244C" w:rsidRPr="00A443DE" w:rsidRDefault="0050244C" w:rsidP="0050244C">
      <w:pPr>
        <w:ind w:firstLine="708"/>
        <w:jc w:val="both"/>
      </w:pPr>
      <w:r w:rsidRPr="00A443DE">
        <w:t xml:space="preserve">-время когда работник фактически не работал, но за ним сохранялись место работы (должность) и заработная плата полностью или частично </w:t>
      </w:r>
      <w:proofErr w:type="gramStart"/>
      <w:r w:rsidRPr="00A443DE">
        <w:t xml:space="preserve">( </w:t>
      </w:r>
      <w:proofErr w:type="gramEnd"/>
      <w:r w:rsidRPr="00A443DE">
        <w:t xml:space="preserve">в том числе время </w:t>
      </w:r>
      <w:r w:rsidRPr="00A443DE">
        <w:lastRenderedPageBreak/>
        <w:t>вынужденного прогула при неправильном увольнении или переводе на другую работу и последующем восстановлении на работе)</w:t>
      </w:r>
    </w:p>
    <w:p w:rsidR="0050244C" w:rsidRPr="00A443DE" w:rsidRDefault="0050244C" w:rsidP="0050244C">
      <w:pPr>
        <w:jc w:val="both"/>
      </w:pPr>
      <w:r w:rsidRPr="00A443DE">
        <w:t>-время,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w:t>
      </w:r>
    </w:p>
    <w:p w:rsidR="0050244C" w:rsidRPr="00A443DE" w:rsidRDefault="0050244C" w:rsidP="0050244C">
      <w:pPr>
        <w:numPr>
          <w:ilvl w:val="0"/>
          <w:numId w:val="1"/>
        </w:numPr>
        <w:jc w:val="both"/>
      </w:pPr>
      <w:r w:rsidRPr="00A443DE">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по уходу за ребенком до достижения им возраста полутора лет.</w:t>
      </w:r>
    </w:p>
    <w:p w:rsidR="0050244C" w:rsidRPr="00A443DE" w:rsidRDefault="0050244C" w:rsidP="0050244C">
      <w:pPr>
        <w:ind w:left="120"/>
        <w:jc w:val="both"/>
      </w:pPr>
      <w:r w:rsidRPr="00A443DE">
        <w:t xml:space="preserve">     Стаж непрерывной преподавательской работы не прерывается в следующих случаях: </w:t>
      </w:r>
    </w:p>
    <w:p w:rsidR="0050244C" w:rsidRPr="00A443DE" w:rsidRDefault="0050244C" w:rsidP="0050244C">
      <w:pPr>
        <w:numPr>
          <w:ilvl w:val="0"/>
          <w:numId w:val="1"/>
        </w:numPr>
        <w:jc w:val="both"/>
      </w:pPr>
      <w:r w:rsidRPr="00A443DE">
        <w:t>при переходе работника в установленном порядке из одного образовательного учреждения в другое, если перерыв в работе не превысил одного месяца</w:t>
      </w:r>
    </w:p>
    <w:p w:rsidR="0050244C" w:rsidRPr="00A443DE" w:rsidRDefault="0050244C" w:rsidP="0050244C">
      <w:pPr>
        <w:numPr>
          <w:ilvl w:val="0"/>
          <w:numId w:val="1"/>
        </w:numPr>
        <w:jc w:val="both"/>
      </w:pPr>
      <w:r w:rsidRPr="00A443DE">
        <w:t>при поступлении на преподавательскую работу после увольнения с преподавательской работы по истечении срока трудового договора лиц, работавших в районах крайнего Севера и приравненных к ним местностях, если перерыв в работе не превысил 2- месяцев</w:t>
      </w:r>
    </w:p>
    <w:p w:rsidR="0050244C" w:rsidRPr="00A443DE" w:rsidRDefault="0050244C" w:rsidP="0050244C">
      <w:pPr>
        <w:numPr>
          <w:ilvl w:val="0"/>
          <w:numId w:val="1"/>
        </w:numPr>
        <w:jc w:val="both"/>
      </w:pPr>
      <w:r w:rsidRPr="00A443DE">
        <w:t>при поступлении на преподавательскую работу после увольнения из органов управления образования в связи с реорганизацией или ликвидацией этих органов,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50244C" w:rsidRPr="00A443DE" w:rsidRDefault="0050244C" w:rsidP="0050244C">
      <w:pPr>
        <w:numPr>
          <w:ilvl w:val="0"/>
          <w:numId w:val="1"/>
        </w:numPr>
        <w:jc w:val="both"/>
      </w:pPr>
      <w:r w:rsidRPr="00A443DE">
        <w:t>- 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50244C" w:rsidRPr="00A443DE" w:rsidRDefault="0050244C" w:rsidP="0050244C">
      <w:pPr>
        <w:numPr>
          <w:ilvl w:val="0"/>
          <w:numId w:val="1"/>
        </w:numPr>
        <w:jc w:val="both"/>
      </w:pPr>
      <w:r w:rsidRPr="00A443DE">
        <w:t>при поступлении на преподавательскую работу после увольнения в связи с ликвидацией образовательного учреждения, сокращением штатов педагогических работников или его численности, если перерыв в работе не превысил трех месяцев</w:t>
      </w:r>
    </w:p>
    <w:p w:rsidR="0050244C" w:rsidRPr="00A443DE" w:rsidRDefault="0050244C" w:rsidP="0050244C">
      <w:pPr>
        <w:numPr>
          <w:ilvl w:val="0"/>
          <w:numId w:val="1"/>
        </w:numPr>
        <w:jc w:val="both"/>
      </w:pPr>
      <w:r w:rsidRPr="00A443DE">
        <w:t xml:space="preserve">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 </w:t>
      </w:r>
    </w:p>
    <w:p w:rsidR="0050244C" w:rsidRPr="00A443DE" w:rsidRDefault="0050244C" w:rsidP="0050244C">
      <w:pPr>
        <w:numPr>
          <w:ilvl w:val="0"/>
          <w:numId w:val="1"/>
        </w:numPr>
        <w:jc w:val="both"/>
      </w:pPr>
      <w:r w:rsidRPr="00A443DE">
        <w:t>при поступлении на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50244C" w:rsidRPr="00A443DE" w:rsidRDefault="0050244C" w:rsidP="0050244C">
      <w:pPr>
        <w:numPr>
          <w:ilvl w:val="0"/>
          <w:numId w:val="1"/>
        </w:numPr>
        <w:jc w:val="both"/>
      </w:pPr>
      <w:r w:rsidRPr="00A443DE">
        <w:t>при поступлении на преподавательскую работу после освобождения от работы по специальности в российских образовательных учреждениях за рубежом, если перерыв в работе не превысил двух месяцев;</w:t>
      </w:r>
    </w:p>
    <w:p w:rsidR="0050244C" w:rsidRPr="00A443DE" w:rsidRDefault="0050244C" w:rsidP="0050244C">
      <w:pPr>
        <w:numPr>
          <w:ilvl w:val="0"/>
          <w:numId w:val="1"/>
        </w:numPr>
        <w:jc w:val="both"/>
      </w:pPr>
      <w:r w:rsidRPr="00A443DE">
        <w:t xml:space="preserve"> 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этом случае исчисляется со дня восстановления трудоспособности);</w:t>
      </w:r>
    </w:p>
    <w:p w:rsidR="0050244C" w:rsidRPr="00A443DE" w:rsidRDefault="0050244C" w:rsidP="0050244C">
      <w:pPr>
        <w:numPr>
          <w:ilvl w:val="0"/>
          <w:numId w:val="1"/>
        </w:numPr>
        <w:jc w:val="both"/>
      </w:pPr>
      <w:r w:rsidRPr="00A443DE">
        <w:t>при поступлении на преподавательскую работу  после увольнения с преподавательской работы вследствие обнаружения несоответствия  работником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50244C" w:rsidRPr="00A443DE" w:rsidRDefault="0050244C" w:rsidP="0050244C">
      <w:pPr>
        <w:numPr>
          <w:ilvl w:val="0"/>
          <w:numId w:val="1"/>
        </w:numPr>
        <w:jc w:val="both"/>
      </w:pPr>
      <w:r w:rsidRPr="00A443DE">
        <w:t>при поступлении на преподавательскую работу, после увольнения по собственному желанию в связи с увольнением  по собственному желанию, в связи с выходом на пенсию</w:t>
      </w:r>
    </w:p>
    <w:p w:rsidR="0050244C" w:rsidRPr="00A443DE" w:rsidRDefault="0050244C" w:rsidP="0050244C">
      <w:pPr>
        <w:numPr>
          <w:ilvl w:val="0"/>
          <w:numId w:val="1"/>
        </w:numPr>
        <w:jc w:val="both"/>
      </w:pPr>
      <w:r w:rsidRPr="00A443DE">
        <w:lastRenderedPageBreak/>
        <w:t>при переводе с одной преподавательской работы на другую, в связи с изменением места жительства, перерыв в работе удлиняется на время, необходимое для перевода.</w:t>
      </w:r>
    </w:p>
    <w:p w:rsidR="0050244C" w:rsidRPr="00A443DE" w:rsidRDefault="0050244C" w:rsidP="0050244C">
      <w:pPr>
        <w:ind w:left="120" w:firstLine="588"/>
        <w:jc w:val="both"/>
      </w:pPr>
      <w:r w:rsidRPr="00A443DE">
        <w:t>Вопросы определения непрерывного трудового стажа для решения вопроса о праве работника на длительный  отпуск сроком до одного года  определяются специальной комиссией  (профкомом или комиссией по социальному страхованию), утвержденной приказом по учреждению образования. Результаты работы комиссии оформляются протоколом, который передается администрации учреждения для принятия окончательного решения о возможности предоставления длительного отпуска сроком до одного года педагогическому работнику</w:t>
      </w:r>
    </w:p>
    <w:p w:rsidR="0050244C" w:rsidRPr="00A443DE" w:rsidRDefault="0050244C" w:rsidP="0050244C">
      <w:pPr>
        <w:ind w:left="120" w:firstLine="588"/>
        <w:jc w:val="both"/>
      </w:pPr>
      <w:r w:rsidRPr="00A443DE">
        <w:t>Длительный отпуск может быть предоставлен   педагогическому работнику по его письменному заявлению на год, полгода и т.д. в зависимости от конкретных условий образовательного учреждения.</w:t>
      </w:r>
    </w:p>
    <w:p w:rsidR="0050244C" w:rsidRPr="00A443DE" w:rsidRDefault="0050244C" w:rsidP="0050244C">
      <w:pPr>
        <w:ind w:left="120" w:firstLine="588"/>
        <w:jc w:val="both"/>
      </w:pPr>
      <w:r w:rsidRPr="00A443DE">
        <w:t>Очередность  и продолжительность  длительного отпуска определяется образовательным учреждением самостоятельно  по согласованию с профсоюзным комитетом. При этом рекомендуется в первоочередном порядке предоставлять длительные отпуска  для выполнения творческих работ, восстановления здоровья педагога в реабилитационный период после длительного лечения.</w:t>
      </w:r>
    </w:p>
    <w:p w:rsidR="0050244C" w:rsidRPr="00A443DE" w:rsidRDefault="0050244C" w:rsidP="0050244C">
      <w:pPr>
        <w:ind w:left="120" w:firstLine="588"/>
        <w:jc w:val="both"/>
      </w:pPr>
      <w:r w:rsidRPr="00A443DE">
        <w:t>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образовательного учреждения.</w:t>
      </w:r>
    </w:p>
    <w:p w:rsidR="0050244C" w:rsidRPr="00A443DE" w:rsidRDefault="0050244C" w:rsidP="0050244C">
      <w:pPr>
        <w:ind w:left="120" w:firstLine="588"/>
        <w:jc w:val="both"/>
      </w:pPr>
      <w:proofErr w:type="gramStart"/>
      <w:r w:rsidRPr="00A443DE">
        <w:t>Общий трудовой стаж может быть сохранен  за педагогическим работником, находящемся в длительном отпуске сроком до 1  года, если уставом образовательного учреждения предусмотрено частичное или полное сохранение за работником заработной платы  или производятся выплаты из внебюджетных поступлений и при условии, что в пенсионный фонд Российской Федерации  в этот период времени  на лицевой счет педагога производятся отчисления страховых  взносов.</w:t>
      </w:r>
      <w:proofErr w:type="gramEnd"/>
    </w:p>
    <w:p w:rsidR="0050244C" w:rsidRPr="00A443DE" w:rsidRDefault="0050244C" w:rsidP="0050244C">
      <w:pPr>
        <w:ind w:left="120" w:firstLine="588"/>
        <w:jc w:val="both"/>
      </w:pPr>
      <w:r w:rsidRPr="00A443DE">
        <w:t>В специальный стаж работы, дающий право на досрочную пенсию по старости в связи с педагогической деятельностью, период нахождения педагога в длительном отпуске сроком до 1 года, не зачитывается.</w:t>
      </w:r>
    </w:p>
    <w:p w:rsidR="0050244C" w:rsidRPr="00A443DE" w:rsidRDefault="0050244C" w:rsidP="0050244C">
      <w:pPr>
        <w:ind w:left="120" w:firstLine="588"/>
        <w:jc w:val="both"/>
      </w:pPr>
      <w:r w:rsidRPr="00A443DE">
        <w:t>Длительный отпуск предоставляется педагогическому работнику     по его заявлению и оформляется приказом  руководителя образовательного учреждения</w:t>
      </w:r>
    </w:p>
    <w:p w:rsidR="0050244C" w:rsidRPr="00A443DE" w:rsidRDefault="0050244C" w:rsidP="0050244C">
      <w:pPr>
        <w:ind w:left="120" w:firstLine="588"/>
        <w:jc w:val="both"/>
      </w:pPr>
      <w:r w:rsidRPr="00A443DE">
        <w:t>Длительный</w:t>
      </w:r>
      <w:r w:rsidR="003421A9">
        <w:t xml:space="preserve"> отпуск директору</w:t>
      </w:r>
      <w:r w:rsidRPr="00A443DE">
        <w:t xml:space="preserve">  образовательного учреждения оформляется приказом начальником управл</w:t>
      </w:r>
      <w:r w:rsidR="003421A9">
        <w:t>ения образования</w:t>
      </w:r>
    </w:p>
    <w:p w:rsidR="0050244C" w:rsidRPr="00A443DE" w:rsidRDefault="0050244C" w:rsidP="0050244C">
      <w:pPr>
        <w:ind w:left="120"/>
        <w:jc w:val="both"/>
      </w:pPr>
      <w:r w:rsidRPr="00A443DE">
        <w:t xml:space="preserve"> За педагогическим работником, находящимся в длительном отпуске сроком до одного года сохраняется место работы (должность)</w:t>
      </w:r>
    </w:p>
    <w:p w:rsidR="0050244C" w:rsidRPr="00A443DE" w:rsidRDefault="0050244C" w:rsidP="0050244C">
      <w:pPr>
        <w:ind w:left="120" w:firstLine="588"/>
        <w:jc w:val="both"/>
      </w:pPr>
      <w:r w:rsidRPr="00A443DE">
        <w:t>Сохраняется преподавательская нагрузка при условии, что за это время не уменьшилось   количество часов по учебному плану и программам и количество учебных групп (классов)</w:t>
      </w:r>
    </w:p>
    <w:p w:rsidR="0050244C" w:rsidRPr="00A443DE" w:rsidRDefault="0050244C" w:rsidP="0050244C">
      <w:pPr>
        <w:ind w:left="120" w:firstLine="588"/>
        <w:jc w:val="both"/>
      </w:pPr>
      <w:r w:rsidRPr="00A443DE">
        <w:t>Во время длительного отп</w:t>
      </w:r>
      <w:bookmarkStart w:id="0" w:name="_GoBack"/>
      <w:bookmarkEnd w:id="0"/>
      <w:r w:rsidRPr="00A443DE">
        <w:t>уска не допускается перевод педагогического работника на другую работу, а так же увольнение его по инициативе администрации, за исключением полной ликвидации  образовательного учреждения</w:t>
      </w:r>
    </w:p>
    <w:p w:rsidR="0050244C" w:rsidRPr="00A443DE" w:rsidRDefault="0050244C" w:rsidP="0050244C">
      <w:pPr>
        <w:ind w:left="120" w:firstLine="588"/>
        <w:jc w:val="both"/>
      </w:pPr>
      <w:r w:rsidRPr="00A443DE">
        <w:t>Педагогическому работнику, заболевшему во время длительного отпуска, длительный отпуск продляется  на число дней нетрудоспособности, удостоверенных больничным листом или, по согласованию с администрацией образовательного учреждения, переносится на другой срок.</w:t>
      </w:r>
    </w:p>
    <w:p w:rsidR="0050244C" w:rsidRPr="00A443DE" w:rsidRDefault="0050244C" w:rsidP="0050244C">
      <w:pPr>
        <w:ind w:left="120" w:firstLine="588"/>
        <w:jc w:val="both"/>
      </w:pPr>
      <w:r w:rsidRPr="00A443DE">
        <w:t>Длительный отпуск не продлевается и не переносится, если  педагогический работник в период длительного отпуска ухаживал за больным членом семьи.</w:t>
      </w:r>
    </w:p>
    <w:p w:rsidR="0050244C" w:rsidRPr="00A443DE" w:rsidRDefault="0050244C" w:rsidP="0050244C">
      <w:pPr>
        <w:ind w:left="120" w:firstLine="588"/>
        <w:jc w:val="both"/>
      </w:pPr>
      <w:r w:rsidRPr="00A443DE">
        <w:t xml:space="preserve">Сведения о предоставлении педагогическому работнику длительного отпуска сроком до одного года записываются в трудовую книжку педагогического работника в разделе  «сведения о работе». </w:t>
      </w:r>
    </w:p>
    <w:p w:rsidR="00FA7E01" w:rsidRDefault="00FA7E01"/>
    <w:sectPr w:rsidR="00FA7E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E3415"/>
    <w:multiLevelType w:val="hybridMultilevel"/>
    <w:tmpl w:val="195073A4"/>
    <w:lvl w:ilvl="0" w:tplc="B6AC7DEA">
      <w:numFmt w:val="bullet"/>
      <w:lvlText w:val="-"/>
      <w:lvlJc w:val="left"/>
      <w:pPr>
        <w:tabs>
          <w:tab w:val="num" w:pos="480"/>
        </w:tabs>
        <w:ind w:left="480" w:hanging="360"/>
      </w:pPr>
      <w:rPr>
        <w:rFonts w:ascii="Times New Roman" w:eastAsia="Times New Roman" w:hAnsi="Times New Roman" w:cs="Times New Roman" w:hint="default"/>
      </w:rPr>
    </w:lvl>
    <w:lvl w:ilvl="1" w:tplc="04190003">
      <w:start w:val="1"/>
      <w:numFmt w:val="bullet"/>
      <w:lvlText w:val="o"/>
      <w:lvlJc w:val="left"/>
      <w:pPr>
        <w:tabs>
          <w:tab w:val="num" w:pos="1200"/>
        </w:tabs>
        <w:ind w:left="1200" w:hanging="360"/>
      </w:pPr>
      <w:rPr>
        <w:rFonts w:ascii="Courier New" w:hAnsi="Courier New" w:cs="Times New Roman" w:hint="default"/>
      </w:rPr>
    </w:lvl>
    <w:lvl w:ilvl="2" w:tplc="04190005">
      <w:start w:val="1"/>
      <w:numFmt w:val="bullet"/>
      <w:lvlText w:val=""/>
      <w:lvlJc w:val="left"/>
      <w:pPr>
        <w:tabs>
          <w:tab w:val="num" w:pos="1920"/>
        </w:tabs>
        <w:ind w:left="1920" w:hanging="360"/>
      </w:pPr>
      <w:rPr>
        <w:rFonts w:ascii="Wingdings" w:hAnsi="Wingdings" w:hint="default"/>
      </w:rPr>
    </w:lvl>
    <w:lvl w:ilvl="3" w:tplc="04190001">
      <w:start w:val="1"/>
      <w:numFmt w:val="bullet"/>
      <w:lvlText w:val=""/>
      <w:lvlJc w:val="left"/>
      <w:pPr>
        <w:tabs>
          <w:tab w:val="num" w:pos="2640"/>
        </w:tabs>
        <w:ind w:left="2640" w:hanging="360"/>
      </w:pPr>
      <w:rPr>
        <w:rFonts w:ascii="Symbol" w:hAnsi="Symbol" w:hint="default"/>
      </w:rPr>
    </w:lvl>
    <w:lvl w:ilvl="4" w:tplc="04190003">
      <w:start w:val="1"/>
      <w:numFmt w:val="bullet"/>
      <w:lvlText w:val="o"/>
      <w:lvlJc w:val="left"/>
      <w:pPr>
        <w:tabs>
          <w:tab w:val="num" w:pos="3360"/>
        </w:tabs>
        <w:ind w:left="3360" w:hanging="360"/>
      </w:pPr>
      <w:rPr>
        <w:rFonts w:ascii="Courier New" w:hAnsi="Courier New" w:cs="Times New Roman" w:hint="default"/>
      </w:rPr>
    </w:lvl>
    <w:lvl w:ilvl="5" w:tplc="04190005">
      <w:start w:val="1"/>
      <w:numFmt w:val="bullet"/>
      <w:lvlText w:val=""/>
      <w:lvlJc w:val="left"/>
      <w:pPr>
        <w:tabs>
          <w:tab w:val="num" w:pos="4080"/>
        </w:tabs>
        <w:ind w:left="4080" w:hanging="360"/>
      </w:pPr>
      <w:rPr>
        <w:rFonts w:ascii="Wingdings" w:hAnsi="Wingdings" w:hint="default"/>
      </w:rPr>
    </w:lvl>
    <w:lvl w:ilvl="6" w:tplc="04190001">
      <w:start w:val="1"/>
      <w:numFmt w:val="bullet"/>
      <w:lvlText w:val=""/>
      <w:lvlJc w:val="left"/>
      <w:pPr>
        <w:tabs>
          <w:tab w:val="num" w:pos="4800"/>
        </w:tabs>
        <w:ind w:left="4800" w:hanging="360"/>
      </w:pPr>
      <w:rPr>
        <w:rFonts w:ascii="Symbol" w:hAnsi="Symbol" w:hint="default"/>
      </w:rPr>
    </w:lvl>
    <w:lvl w:ilvl="7" w:tplc="04190003">
      <w:start w:val="1"/>
      <w:numFmt w:val="bullet"/>
      <w:lvlText w:val="o"/>
      <w:lvlJc w:val="left"/>
      <w:pPr>
        <w:tabs>
          <w:tab w:val="num" w:pos="5520"/>
        </w:tabs>
        <w:ind w:left="5520" w:hanging="360"/>
      </w:pPr>
      <w:rPr>
        <w:rFonts w:ascii="Courier New" w:hAnsi="Courier New" w:cs="Times New Roman" w:hint="default"/>
      </w:rPr>
    </w:lvl>
    <w:lvl w:ilvl="8" w:tplc="04190005">
      <w:start w:val="1"/>
      <w:numFmt w:val="bullet"/>
      <w:lvlText w:val=""/>
      <w:lvlJc w:val="left"/>
      <w:pPr>
        <w:tabs>
          <w:tab w:val="num" w:pos="6240"/>
        </w:tabs>
        <w:ind w:left="62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033"/>
    <w:rsid w:val="003421A9"/>
    <w:rsid w:val="0050244C"/>
    <w:rsid w:val="007D3033"/>
    <w:rsid w:val="00A443DE"/>
    <w:rsid w:val="00FA7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24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443DE"/>
    <w:pPr>
      <w:spacing w:after="0" w:line="240" w:lineRule="auto"/>
    </w:pPr>
    <w:rPr>
      <w:rFonts w:ascii="Calibri" w:eastAsia="Times New Roman" w:hAnsi="Calibri" w:cs="Times New Roman"/>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24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443DE"/>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432265">
      <w:bodyDiv w:val="1"/>
      <w:marLeft w:val="0"/>
      <w:marRight w:val="0"/>
      <w:marTop w:val="0"/>
      <w:marBottom w:val="0"/>
      <w:divBdr>
        <w:top w:val="none" w:sz="0" w:space="0" w:color="auto"/>
        <w:left w:val="none" w:sz="0" w:space="0" w:color="auto"/>
        <w:bottom w:val="none" w:sz="0" w:space="0" w:color="auto"/>
        <w:right w:val="none" w:sz="0" w:space="0" w:color="auto"/>
      </w:divBdr>
    </w:div>
    <w:div w:id="149179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1417</Words>
  <Characters>8078</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2017-05-19T08:01:00Z</dcterms:created>
  <dcterms:modified xsi:type="dcterms:W3CDTF">2017-05-24T07:27:00Z</dcterms:modified>
</cp:coreProperties>
</file>